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B" w:rsidRPr="00BB0B2B" w:rsidRDefault="00BB0B2B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45B65" w:rsidRPr="00057C9C" w:rsidRDefault="00345B65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057C9C">
        <w:rPr>
          <w:rFonts w:ascii="Times New Roman" w:eastAsia="Times New Roman" w:hAnsi="Times New Roman" w:cs="Times New Roman"/>
          <w:color w:val="222222"/>
          <w:szCs w:val="20"/>
        </w:rPr>
        <w:t>海关总署采信狂犬病抗体检测结果实验室名单</w:t>
      </w:r>
      <w:r w:rsidR="00057C9C" w:rsidRPr="00057C9C">
        <w:rPr>
          <w:rFonts w:ascii="Times New Roman" w:eastAsia="Times New Roman" w:hAnsi="Times New Roman" w:cs="Times New Roman"/>
          <w:color w:val="222222"/>
          <w:szCs w:val="20"/>
        </w:rPr>
        <w:t>（2019年4月10日更新）</w:t>
      </w:r>
    </w:p>
    <w:p w:rsidR="00057C9C" w:rsidRPr="00057C9C" w:rsidRDefault="00057C9C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057C9C" w:rsidRPr="00057C9C" w:rsidRDefault="00057C9C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</w:pPr>
      <w:r w:rsidRPr="00057C9C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E</w:t>
      </w:r>
      <w:r w:rsidRPr="00BB0B2B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lenco d</w:t>
      </w:r>
      <w:r w:rsidRPr="00057C9C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e</w:t>
      </w:r>
      <w:r w:rsidRPr="00BB0B2B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i laboratori per il rilevamento di anticorpi antirabbici</w:t>
      </w:r>
      <w:r w:rsidRPr="00057C9C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 xml:space="preserve"> approvato dall</w:t>
      </w:r>
      <w:r w:rsidRPr="00BB0B2B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'</w:t>
      </w:r>
      <w:r w:rsidRPr="00057C9C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Amministrazione Generale delle D</w:t>
      </w:r>
      <w:r w:rsidRPr="00BB0B2B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t>ogane</w:t>
      </w:r>
    </w:p>
    <w:p w:rsidR="00345B65" w:rsidRDefault="00057C9C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057C9C">
        <w:rPr>
          <w:rFonts w:ascii="Times New Roman" w:eastAsia="Times New Roman" w:hAnsi="Times New Roman" w:cs="Times New Roman"/>
          <w:color w:val="222222"/>
          <w:szCs w:val="20"/>
        </w:rPr>
        <w:t>Aggiornato a</w:t>
      </w:r>
      <w:r w:rsidRPr="00057C9C">
        <w:rPr>
          <w:rFonts w:ascii="Times New Roman" w:eastAsia="Times New Roman" w:hAnsi="Times New Roman" w:cs="Times New Roman"/>
          <w:color w:val="222222"/>
          <w:szCs w:val="20"/>
        </w:rPr>
        <w:t>l 10 aprile 2019</w:t>
      </w:r>
    </w:p>
    <w:p w:rsidR="00057C9C" w:rsidRPr="00057C9C" w:rsidRDefault="00057C9C" w:rsidP="000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</w:p>
    <w:tbl>
      <w:tblPr>
        <w:tblW w:w="5000" w:type="pct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01"/>
        <w:gridCol w:w="3128"/>
        <w:gridCol w:w="4085"/>
      </w:tblGrid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b/>
                <w:color w:val="000000"/>
                <w:sz w:val="20"/>
                <w:szCs w:val="20"/>
              </w:rPr>
              <w:t>Paese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Nome del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  <w:t>laboratorio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  <w:t>Indirizzo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Australian Animal Health Laboratory (AAHL)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Portarlington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Road, 5 - East Geelong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Victoria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，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3219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(Postal address - PMB 24, Geelong 3220)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AGES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veterinärmedizinische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Untersuchungen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Mödling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A-2340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Mödling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, Robert Koch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Gasse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17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Austria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Belgio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Sciensano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*</w:t>
            </w:r>
          </w:p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Wetenschappelijke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directie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Infectieziekten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Mens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Dienst</w:t>
            </w:r>
            <w:proofErr w:type="spellEnd"/>
          </w:p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Virale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Ziekten</w:t>
            </w:r>
            <w:proofErr w:type="spellEnd"/>
          </w:p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Nationaal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referentielaboratorium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voor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rabiës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Sciensano</w:t>
            </w:r>
            <w:proofErr w:type="spellEnd"/>
          </w:p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14 Rue Juliette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Wytsman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1050  </w:t>
            </w:r>
            <w:proofErr w:type="spellStart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Bruxelles</w:t>
            </w:r>
            <w:proofErr w:type="spellEnd"/>
          </w:p>
          <w:p w:rsidR="00057C9C" w:rsidRPr="00057C9C" w:rsidRDefault="00057C9C" w:rsidP="00057C9C">
            <w:pPr>
              <w:tabs>
                <w:tab w:val="left" w:pos="649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Belgium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Brasile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TECSA LABORATÓRIOS LTDA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Avenida do Contorno, 6226°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Funcionários - CEP: 30110-042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Belo Horizonte/MG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</w:tr>
      <w:tr w:rsidR="00057C9C" w:rsidRPr="00057C9C" w:rsidTr="00057C9C">
        <w:trPr>
          <w:trHeight w:val="152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Brasile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Laboratório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Zoonoses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Doenças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Transmitidas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Vetores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Rua Santa Eulalia, 86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Santana, São Paulo - SP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Sao Paulo SP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</w:tr>
      <w:tr w:rsidR="00057C9C" w:rsidRPr="00057C9C" w:rsidTr="00057C9C">
        <w:trPr>
          <w:trHeight w:val="85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Brasile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shd w:val="clear" w:color="auto" w:fill="FBFBFB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Pasteur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Avenida Paulista393 Cerqueira César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 xml:space="preserve"> São Paulo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Centre of Expertise for Rabies CFIA/ACIA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Ottawa Laboratory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Fallowfield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Animal Diseases Research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3851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Fallowfield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Road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P.O. Box 11300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Station H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Nepean, Ontario K2H 8P9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Canada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Cile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Instituto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Salud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Publica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de Chile Laboratorio Diagnostico de Rabia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Marathon 1000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Nuñoa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Santiago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Chile</w:t>
            </w:r>
          </w:p>
        </w:tc>
      </w:tr>
      <w:tr w:rsidR="00057C9C" w:rsidRPr="00057C9C" w:rsidTr="00057C9C">
        <w:trPr>
          <w:trHeight w:val="285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Diagnostic Laboratory for Rabies and Wildlife Associated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Zoonoses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Department of Virology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Changchun Veterinary Research Institute (CVRI),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Chinese Academy of Agricultural Sciences (CAAS)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666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Liuying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West Rd,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Jingyue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Economic Development Zone, Changchun 130122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</w:tr>
      <w:tr w:rsidR="00057C9C" w:rsidRPr="00057C9C" w:rsidTr="00057C9C">
        <w:trPr>
          <w:trHeight w:val="58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Biosafety Level 3 Laboratory of Guangzhou Customs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No. 13,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Gangwan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Road, Huangpu District, Guangzhou 510700, China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Corea del Sud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Choong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Ang Vaccine Laboratory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1476-37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Yuseong-daero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Yuseong-gu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Daejeon 34055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Republic of Korea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Corea del Sud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Seoul Regional Office of Animal and Plant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Quarantaine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Agency (APQA)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46, Deungchon-ro 39ga-gil,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Gangseo-gu, Seoul, Korea 07670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Republic of Korea</w:t>
            </w:r>
          </w:p>
        </w:tc>
      </w:tr>
      <w:tr w:rsidR="00057C9C" w:rsidRPr="00057C9C" w:rsidTr="00057C9C">
        <w:trPr>
          <w:trHeight w:val="138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Corea del Sud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KBNP, INC.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235-9,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Chusa-ro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Sinam-myeon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Yesan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-gun,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Chungcheongnam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-do, Korea 32417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Republic of Korea</w:t>
            </w:r>
          </w:p>
        </w:tc>
      </w:tr>
      <w:tr w:rsidR="00057C9C" w:rsidRPr="00057C9C" w:rsidTr="00057C9C">
        <w:trPr>
          <w:trHeight w:val="58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Corea del Sud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Komipharm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International Co. Ltd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17 Gyeongie-ro, Siheung-si, Gyeonggi-do, 429-848, Korea, 15094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Republic of Korea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Corea del Sud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Animal and Plant Quarantine Agency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177 </w:t>
            </w:r>
            <w:proofErr w:type="spellStart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Hyeoksin</w:t>
            </w:r>
            <w:proofErr w:type="spellEnd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8-ro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Gimcheong</w:t>
            </w:r>
            <w:proofErr w:type="spellEnd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-si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Gyeongsangbuk</w:t>
            </w:r>
            <w:proofErr w:type="spellEnd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-do 39660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Republic of Korea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Croazia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Croatian Veterinary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Savska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cesta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143, 10000 Zagreb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Croatia</w:t>
            </w:r>
          </w:p>
        </w:tc>
      </w:tr>
      <w:tr w:rsidR="00057C9C" w:rsidRPr="00057C9C" w:rsidTr="00057C9C">
        <w:trPr>
          <w:trHeight w:val="39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Danimarca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DTU Veterinary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Danmarks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Tekniske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Universitet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Lindholm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, 4771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Kalvehave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Denmark</w:t>
            </w:r>
          </w:p>
        </w:tc>
      </w:tr>
      <w:tr w:rsidR="00057C9C" w:rsidRPr="00057C9C" w:rsidTr="00057C9C">
        <w:trPr>
          <w:trHeight w:val="106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Emirati Arabi Uniti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Central Veterinary Research Laboratory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PO Box 597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Dubai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Finlandia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Finnish Food Authority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Mustialankatu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3 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FI-00790 Helsinki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Finland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Agence Nationale de Sécurité Sanitaire de l'Alimentation, de l'Environnement et du Travail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(Anses)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Laboratoire de la faune sauvage de Nancy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Domaine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Pixérécourt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B.P. 9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54220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Malzéville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Cedex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Laboratoire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départemental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Eau -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Vétérinaire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– Air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76,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chemin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Boudou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CS 50013</w:t>
            </w:r>
            <w:r w:rsidRPr="00057C9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en-US"/>
              </w:rPr>
              <w:t> 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31140 LAUNAGUET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Inovalys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Le Mans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128 rue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Beauge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72018 Le Mans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Cedex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Laboratoire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départemental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d’analyses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du Pas de Calais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Parc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Bonnettes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2 rue des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Genevriers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62022 Arras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of Molecular Virology and Cell Biology, Friedrich-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Loeffler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Federal Research Institute for Animal Health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Südufer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D-17493 Greifswald -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Insel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Riems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Germany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fürVirologie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FachbereichVeterinärmedizin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Justus-Liebig-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Universität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Gießen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Schubertstraße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81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35392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Gießen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Eurovir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Hygiene-Labor GmbH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Biotechnologiepark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9(TGZ I)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14943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Luckenwalde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Vet Med Labor GmbH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Mörikestraße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28/3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71636 Ludwigsburg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Landesamt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für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Verbraucherschutz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Sachsen-Anhalt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Fachbereich 4 Veterinärmedizin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HaferbreiterWeg132–135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39576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Stendal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Niedersäsisches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Landesamt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Verbraucherschutz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Lebensmittelsicherheit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Lebensmittel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-und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Veterinärinstitut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Braunschweig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/Hannover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Eintrachtweg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17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30173 Hannover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</w:tr>
      <w:tr w:rsidR="00057C9C" w:rsidRPr="00057C9C" w:rsidTr="00057C9C">
        <w:trPr>
          <w:trHeight w:val="120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Giappone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Research Institute for Animal Science in Biochemistry and Toxicology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3-7-11,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Hashimotodai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 Midori-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ku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Sagamihara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Kanagawa, 252-0132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</w:tr>
      <w:bookmarkEnd w:id="0"/>
      <w:tr w:rsidR="00057C9C" w:rsidRPr="00057C9C" w:rsidTr="00057C9C">
        <w:trPr>
          <w:trHeight w:val="53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Giappone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Ministry of Agriculture, forestry and fisheries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Animal Quarantine Service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11-1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Haramachi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Isogoku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Yokohama, 235-0008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Japan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Grecia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Athens Center of Veterinary Institutes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of Infectious and Parasitic Diseases Department of Virology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Neapoleos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Str. GR-15310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AG.Paraskevi,Athens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Greece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Israele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Kimron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Veterinary Institute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Veterinary Services and Animal Health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P.O. Box 12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Beit Dagan 50250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Israel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Lituania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of Food Safety, Animal Health and Environment BIOR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，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Lejupes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street, Riga, LV-1076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Latvia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Lituania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National Food and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Veterinary Risk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Assessment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Kairiukscio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LT-08409 Vilnius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Lithuania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Messico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Nacional de Servicios de Diagnóstico en Salud Animal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Centenario de la </w:t>
            </w:r>
            <w:proofErr w:type="spellStart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s/n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(Km 37.5 Carretera Federal México – Pachuca)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55740, Tecámac de Felipe Villanueva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Tecámac, Estado de México</w:t>
            </w:r>
            <w:r w:rsidRPr="0005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Mexico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Paesi Bassi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Wageningen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Bioveterinary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Reserch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Houtribweg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39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8221 RA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Lelystad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Polonia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National Veterinary Research Institute in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Pulawy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Al.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Partyzantów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57 24-100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Pulawy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Poland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Portogallo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INIAV (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Instituto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Nacional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Investigação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Agrária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Veterinária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 xml:space="preserve">, I.P.)- 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Sede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Avenida da Republica, Quinta do Marquês, Edifício principal - LNRSA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2780-157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Oeiras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Portugal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Regno Unito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APHA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Weybridge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Woodham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Lane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Animal and Plant Health Agency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New Haw,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Addlestone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Surrey KT15 3NB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Weybridge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United Kingdom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Regno Unito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Biobest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Laboratories Ltd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6 Charles Darwin House The Edinburgh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Technopole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Milton Bridge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Penicuik, EH26 0PY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United Kingdom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Repubblica Ceca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State Veterinary Institute Prague The National Reference Laboratory for Rabies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Sídlištní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136/24,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165 03 PRAHA 6 –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Lysolaje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Czech Republic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for Diagnosis and Animal Health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63 Dr.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Staicovici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Str., sector 5, 050557, Bucharest,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Romania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of Veterinary Medicine Biotechnology LLC (IBVM)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27 Starovskogo ulitsa,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Volginski urban locality,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br/>
              <w:t>Petushinski regiono Vladimir oblast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NoviStem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2-oy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Roshchinski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Proyezd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Block 8, Building 5, Office 2, Moscow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The All Russian State Centre for Quality and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Standardisation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of Veterinary Drugs and Feed (VGNKI)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Zvenigorodskoe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shosse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123022 Moscow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Diagnostic and Prevention Research Institute for Human and Animal Diseases (DPRI)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Gamalei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str. 16 bld. 2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123098 Moscow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Federal Centre for Animal Health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(FGI ARRIAH)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600901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Yur'evets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, Vladimir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Pasteur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Hajduk Veljkova 1, 21137 Novi Sad, 402007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Slovacchia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State Veterinary and Food Institute - Veterinary Institute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Zvolen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Pod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Dráhami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918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，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Zvolen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ind w:left="400" w:hangingChars="200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Slovakia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University of Ljubljana Veterinary Faculty National Veterinary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Gerbičeva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60 SI - 1000 Ljubljana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Slovenia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Spagna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Laboratorio Central de Sanidad Animal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Santa Fe (Granada)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Camino del Jau s/n. C.P: 18320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Santa Fe (Granada)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Spagna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Valenciano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Microbiología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</w:rPr>
              <w:t>Masia El Romeral-Ctra Bétara a San Antonio, Km 0,3 C.P: 46117 Bétera (Valencia)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Stati Uniti d’America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DoD Food Analysis &amp; Diagnostic Laboratory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2899 Schofield Road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JBSA Fort Sam Houston, TX 78234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United States of America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Stati Uniti d’America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Kansas State University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Rabies Laboratory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2005 Research Park Circle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Manhattan, 66502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United States of America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Stati Uniti d’America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Auburn University College of Veterinary Medicine Department of  Pathobiology Virology Laboratory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261 Greene Hall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Auburn, AL 36849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United States of America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Stati Uniti d’America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Poxvirus and Rabies Branch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Division of High-Consequence Pathogens and Pathology 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National Center for Emerging and Zoonotic Infectious Diseases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Centers for Disease Control and Prevention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1600 Clifton Road, NE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，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Mail Stop G33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Atlanta, GA 30333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United States of America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Sudafrica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Onderstepoort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Veterinary Institute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Rabies Unit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Private Bag X05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Onderstepoort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0110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South Africa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Svezia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Statens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Veterinärmedicinska</w:t>
            </w:r>
            <w:proofErr w:type="spellEnd"/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Anstalt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(SVA)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Viruslaboratoriet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SE-751 89 Uppsala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Institute of Virology and Immunology IVI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Swiss Rabies Center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Laenggass-Strasse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122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PO Box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CH-3001 Bern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Switzerland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Turchia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Veterinary Control Central Research Institute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Ahmet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Sefik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Kolayli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Street N°23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06620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Etlik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Ankara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Turkey</w:t>
            </w:r>
          </w:p>
        </w:tc>
      </w:tr>
      <w:tr w:rsidR="00057C9C" w:rsidRPr="00057C9C" w:rsidTr="00057C9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C" w:rsidRPr="00057C9C" w:rsidRDefault="00057C9C" w:rsidP="00057C9C">
            <w:pPr>
              <w:pStyle w:val="Paragrafoelenco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Ucraina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State Scientific and Research Institute of Laboratory Diagnostics and Veterinary Sanitary Expertise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30, </w:t>
            </w:r>
            <w:proofErr w:type="spellStart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Donetskaya</w:t>
            </w:r>
            <w:proofErr w:type="spellEnd"/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 xml:space="preserve"> Str.</w:t>
            </w: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br/>
              <w:t>Kyiv-151, 03151</w:t>
            </w:r>
          </w:p>
          <w:p w:rsidR="00057C9C" w:rsidRPr="00057C9C" w:rsidRDefault="00057C9C" w:rsidP="00057C9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9C">
              <w:rPr>
                <w:rFonts w:ascii="Times New Roman" w:eastAsia="方正仿宋简体" w:hAnsi="Times New Roman" w:cs="Times New Roman"/>
                <w:color w:val="000000"/>
                <w:sz w:val="20"/>
                <w:szCs w:val="20"/>
                <w:lang w:val="en-US"/>
              </w:rPr>
              <w:t>Ukraine</w:t>
            </w:r>
          </w:p>
        </w:tc>
      </w:tr>
    </w:tbl>
    <w:p w:rsidR="00861AB4" w:rsidRPr="00057C9C" w:rsidRDefault="00861AB4" w:rsidP="00057C9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61AB4" w:rsidRPr="00057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4D2A"/>
    <w:multiLevelType w:val="hybridMultilevel"/>
    <w:tmpl w:val="0EDA2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65"/>
    <w:rsid w:val="00057C9C"/>
    <w:rsid w:val="00345B65"/>
    <w:rsid w:val="00861AB4"/>
    <w:rsid w:val="00B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0B2B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0B2B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8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0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7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Stornaiuolo</dc:creator>
  <cp:lastModifiedBy>Enrico Berti</cp:lastModifiedBy>
  <cp:revision>3</cp:revision>
  <dcterms:created xsi:type="dcterms:W3CDTF">2019-05-09T09:46:00Z</dcterms:created>
  <dcterms:modified xsi:type="dcterms:W3CDTF">2019-05-09T09:52:00Z</dcterms:modified>
</cp:coreProperties>
</file>